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81177C">
        <w:rPr>
          <w:rFonts w:ascii="Times New Roman" w:hAnsi="Times New Roman" w:cs="Times New Roman"/>
          <w:b/>
          <w:sz w:val="24"/>
          <w:szCs w:val="24"/>
        </w:rPr>
        <w:t>6</w:t>
      </w:r>
      <w:r w:rsidR="00723EBD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747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44D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555A79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23EBD">
        <w:rPr>
          <w:rFonts w:ascii="Times New Roman" w:hAnsi="Times New Roman" w:cs="Times New Roman"/>
          <w:b/>
          <w:sz w:val="24"/>
          <w:szCs w:val="24"/>
        </w:rPr>
        <w:t>399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747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55A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3EBD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23EBD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23EBD" w:rsidRPr="0062168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23EBD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Градив</w:t>
      </w:r>
      <w:proofErr w:type="spellEnd"/>
      <w:r w:rsidR="00723EBD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77</w:t>
      </w:r>
      <w:r w:rsidR="00723EBD" w:rsidRPr="00621687">
        <w:rPr>
          <w:rStyle w:val="outputtext"/>
          <w:rFonts w:ascii="Times New Roman" w:hAnsi="Times New Roman"/>
          <w:sz w:val="24"/>
          <w:szCs w:val="24"/>
        </w:rPr>
        <w:t>“ ЕООД</w:t>
      </w:r>
      <w:r w:rsidR="00723EBD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D6969">
        <w:rPr>
          <w:rFonts w:ascii="Times New Roman" w:hAnsi="Times New Roman" w:cs="Times New Roman"/>
          <w:sz w:val="24"/>
          <w:szCs w:val="24"/>
        </w:rPr>
        <w:t xml:space="preserve"> от адв. Г.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23EBD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УМБАЛ „Света Анна</w:t>
      </w:r>
      <w:r w:rsidR="00723EB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23EBD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София“ 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D69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723EBD" w:rsidRDefault="00187F7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23EBD" w:rsidRPr="00723EB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723EBD" w:rsidRPr="00723EB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БГ Строй - Д</w:t>
      </w:r>
      <w:r w:rsidR="00723EBD" w:rsidRPr="00723EB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723EBD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723EB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BE5D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="00760029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E5D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Л</w:t>
      </w:r>
      <w:r w:rsidR="00760029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55A7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37470" w:rsidRDefault="00837470" w:rsidP="00187F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BE5D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555A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E5D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555A79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жалбата. Поддържам </w:t>
      </w:r>
      <w:r w:rsidR="00555A79">
        <w:rPr>
          <w:rFonts w:ascii="Times New Roman" w:hAnsi="Times New Roman" w:cs="Times New Roman"/>
          <w:sz w:val="24"/>
          <w:szCs w:val="24"/>
        </w:rPr>
        <w:t>подадения отговор.</w:t>
      </w:r>
    </w:p>
    <w:p w:rsidR="00555A79" w:rsidRDefault="00555A79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5D02" w:rsidRDefault="00BE5D02" w:rsidP="00BE5D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BE5D02" w:rsidRPr="00FB2870" w:rsidRDefault="00BE5D02" w:rsidP="00BE5D0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E5D02" w:rsidRPr="00FB2870" w:rsidRDefault="00BE5D02" w:rsidP="00BE5D0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BE5D02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E5D02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55A79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5A79" w:rsidRPr="00555A79">
        <w:rPr>
          <w:rFonts w:ascii="Times New Roman" w:hAnsi="Times New Roman" w:cs="Times New Roman"/>
          <w:sz w:val="24"/>
          <w:szCs w:val="24"/>
        </w:rPr>
        <w:t>Нямам доказателства и доказателствени искания, поддържам жалбата.</w:t>
      </w:r>
    </w:p>
    <w:p w:rsidR="00D06C8D" w:rsidRDefault="00555A7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5A79">
        <w:rPr>
          <w:rFonts w:ascii="Times New Roman" w:hAnsi="Times New Roman" w:cs="Times New Roman"/>
          <w:sz w:val="24"/>
          <w:szCs w:val="24"/>
        </w:rPr>
        <w:t xml:space="preserve">Уважаема комисия, моля да отмените </w:t>
      </w:r>
      <w:r w:rsidR="00C61596">
        <w:rPr>
          <w:rFonts w:ascii="Times New Roman" w:hAnsi="Times New Roman" w:cs="Times New Roman"/>
          <w:sz w:val="24"/>
          <w:szCs w:val="24"/>
        </w:rPr>
        <w:t>обжалваното</w:t>
      </w:r>
      <w:r w:rsidRPr="00555A79">
        <w:rPr>
          <w:rFonts w:ascii="Times New Roman" w:hAnsi="Times New Roman" w:cs="Times New Roman"/>
          <w:sz w:val="24"/>
          <w:szCs w:val="24"/>
        </w:rPr>
        <w:t xml:space="preserve"> решение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55A79">
        <w:rPr>
          <w:rFonts w:ascii="Times New Roman" w:hAnsi="Times New Roman" w:cs="Times New Roman"/>
          <w:sz w:val="24"/>
          <w:szCs w:val="24"/>
        </w:rPr>
        <w:t xml:space="preserve">като неправилно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55A79">
        <w:rPr>
          <w:rFonts w:ascii="Times New Roman" w:hAnsi="Times New Roman" w:cs="Times New Roman"/>
          <w:sz w:val="24"/>
          <w:szCs w:val="24"/>
        </w:rPr>
        <w:t>необосновано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55A79">
        <w:rPr>
          <w:rFonts w:ascii="Times New Roman" w:hAnsi="Times New Roman" w:cs="Times New Roman"/>
          <w:sz w:val="24"/>
          <w:szCs w:val="24"/>
        </w:rPr>
        <w:t xml:space="preserve">и да върнете процедурата </w:t>
      </w:r>
      <w:r>
        <w:rPr>
          <w:rFonts w:ascii="Times New Roman" w:hAnsi="Times New Roman" w:cs="Times New Roman"/>
          <w:sz w:val="24"/>
          <w:szCs w:val="24"/>
        </w:rPr>
        <w:t>със</w:t>
      </w:r>
      <w:r w:rsidRPr="00555A79">
        <w:rPr>
          <w:rFonts w:ascii="Times New Roman" w:hAnsi="Times New Roman" w:cs="Times New Roman"/>
          <w:sz w:val="24"/>
          <w:szCs w:val="24"/>
        </w:rPr>
        <w:t xml:space="preserve"> задължителни указания към възложителя да разгледа</w:t>
      </w:r>
      <w:r>
        <w:rPr>
          <w:rFonts w:ascii="Times New Roman" w:hAnsi="Times New Roman" w:cs="Times New Roman"/>
          <w:sz w:val="24"/>
          <w:szCs w:val="24"/>
        </w:rPr>
        <w:t xml:space="preserve"> ценовата</w:t>
      </w:r>
      <w:r w:rsidRPr="00555A79">
        <w:rPr>
          <w:rFonts w:ascii="Times New Roman" w:hAnsi="Times New Roman" w:cs="Times New Roman"/>
          <w:sz w:val="24"/>
          <w:szCs w:val="24"/>
        </w:rPr>
        <w:t xml:space="preserve"> оферта на моя доверител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555A79">
        <w:rPr>
          <w:rFonts w:ascii="Times New Roman" w:hAnsi="Times New Roman" w:cs="Times New Roman"/>
          <w:sz w:val="24"/>
          <w:szCs w:val="24"/>
        </w:rPr>
        <w:t xml:space="preserve">а извърши </w:t>
      </w:r>
      <w:r w:rsidR="00D06C8D">
        <w:rPr>
          <w:rFonts w:ascii="Times New Roman" w:hAnsi="Times New Roman" w:cs="Times New Roman"/>
          <w:sz w:val="24"/>
          <w:szCs w:val="24"/>
        </w:rPr>
        <w:t xml:space="preserve">ново </w:t>
      </w:r>
      <w:r w:rsidRPr="00555A79">
        <w:rPr>
          <w:rFonts w:ascii="Times New Roman" w:hAnsi="Times New Roman" w:cs="Times New Roman"/>
          <w:sz w:val="24"/>
          <w:szCs w:val="24"/>
        </w:rPr>
        <w:t>класиране</w:t>
      </w:r>
      <w:r w:rsidR="00D06C8D">
        <w:rPr>
          <w:rFonts w:ascii="Times New Roman" w:hAnsi="Times New Roman" w:cs="Times New Roman"/>
          <w:sz w:val="24"/>
          <w:szCs w:val="24"/>
        </w:rPr>
        <w:t>.</w:t>
      </w:r>
    </w:p>
    <w:p w:rsidR="00D06C8D" w:rsidRDefault="00D06C8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55A79" w:rsidRPr="00555A79">
        <w:rPr>
          <w:rFonts w:ascii="Times New Roman" w:hAnsi="Times New Roman" w:cs="Times New Roman"/>
          <w:sz w:val="24"/>
          <w:szCs w:val="24"/>
        </w:rPr>
        <w:t>сички факти наведени в жалбата си доказаха по безспорен и категоричен начин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</w:t>
      </w:r>
      <w:r w:rsidR="00C61596">
        <w:rPr>
          <w:rFonts w:ascii="Times New Roman" w:hAnsi="Times New Roman" w:cs="Times New Roman"/>
          <w:sz w:val="24"/>
          <w:szCs w:val="24"/>
        </w:rPr>
        <w:t xml:space="preserve">че </w:t>
      </w:r>
      <w:r w:rsidR="00555A79" w:rsidRPr="00555A79">
        <w:rPr>
          <w:rFonts w:ascii="Times New Roman" w:hAnsi="Times New Roman" w:cs="Times New Roman"/>
          <w:sz w:val="24"/>
          <w:szCs w:val="24"/>
        </w:rPr>
        <w:t>възложителят наистина е дал указания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които обаче коментират единствено количествената сметка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555A79" w:rsidRPr="00555A79">
        <w:rPr>
          <w:rFonts w:ascii="Times New Roman" w:hAnsi="Times New Roman" w:cs="Times New Roman"/>
          <w:sz w:val="24"/>
          <w:szCs w:val="24"/>
        </w:rPr>
        <w:t>икъде в тези указания не се коментира ценовата оферта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555A79" w:rsidRPr="00555A79">
        <w:rPr>
          <w:rFonts w:ascii="Times New Roman" w:hAnsi="Times New Roman" w:cs="Times New Roman"/>
          <w:sz w:val="24"/>
          <w:szCs w:val="24"/>
        </w:rPr>
        <w:t>оличествената сметка се изготвя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, тя </w:t>
      </w:r>
      <w:r w:rsidR="00555A79" w:rsidRPr="00555A79">
        <w:rPr>
          <w:rFonts w:ascii="Times New Roman" w:hAnsi="Times New Roman" w:cs="Times New Roman"/>
          <w:sz w:val="24"/>
          <w:szCs w:val="24"/>
        </w:rPr>
        <w:t>не се и</w:t>
      </w:r>
      <w:r>
        <w:rPr>
          <w:rFonts w:ascii="Times New Roman" w:hAnsi="Times New Roman" w:cs="Times New Roman"/>
          <w:sz w:val="24"/>
          <w:szCs w:val="24"/>
        </w:rPr>
        <w:t xml:space="preserve">зготвя от </w:t>
      </w:r>
      <w:r w:rsidR="00555A79" w:rsidRPr="00555A79">
        <w:rPr>
          <w:rFonts w:ascii="Times New Roman" w:hAnsi="Times New Roman" w:cs="Times New Roman"/>
          <w:sz w:val="24"/>
          <w:szCs w:val="24"/>
        </w:rPr>
        <w:t>участниците</w:t>
      </w:r>
      <w:r>
        <w:rPr>
          <w:rFonts w:ascii="Times New Roman" w:hAnsi="Times New Roman" w:cs="Times New Roman"/>
          <w:sz w:val="24"/>
          <w:szCs w:val="24"/>
        </w:rPr>
        <w:t>. У</w:t>
      </w:r>
      <w:r w:rsidR="00555A79" w:rsidRPr="00555A79">
        <w:rPr>
          <w:rFonts w:ascii="Times New Roman" w:hAnsi="Times New Roman" w:cs="Times New Roman"/>
          <w:sz w:val="24"/>
          <w:szCs w:val="24"/>
        </w:rPr>
        <w:t>частниците изготвят единствено ценова оферта и тази ценова оферта пък от своя страна е по образец</w:t>
      </w:r>
      <w:r>
        <w:rPr>
          <w:rFonts w:ascii="Times New Roman" w:hAnsi="Times New Roman" w:cs="Times New Roman"/>
          <w:sz w:val="24"/>
          <w:szCs w:val="24"/>
        </w:rPr>
        <w:t>,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изготвен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6C8D" w:rsidRDefault="00D06C8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тази ценова оферта възложителят е въз</w:t>
      </w:r>
      <w:r>
        <w:rPr>
          <w:rFonts w:ascii="Times New Roman" w:hAnsi="Times New Roman" w:cs="Times New Roman"/>
          <w:sz w:val="24"/>
          <w:szCs w:val="24"/>
        </w:rPr>
        <w:t>ложил,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както количеството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така и мерната единица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Единственото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което попълват участниците е цената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Никъде в тези указания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55A79" w:rsidRPr="00555A79">
        <w:rPr>
          <w:rFonts w:ascii="Times New Roman" w:hAnsi="Times New Roman" w:cs="Times New Roman"/>
          <w:sz w:val="24"/>
          <w:szCs w:val="24"/>
        </w:rPr>
        <w:t>е е дадено и разяснение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че трябва да се променя количестве</w:t>
      </w:r>
      <w:r>
        <w:rPr>
          <w:rFonts w:ascii="Times New Roman" w:hAnsi="Times New Roman" w:cs="Times New Roman"/>
          <w:sz w:val="24"/>
          <w:szCs w:val="24"/>
        </w:rPr>
        <w:t xml:space="preserve">ната сметка или ценовата оферта, </w:t>
      </w:r>
      <w:r w:rsidR="00555A79" w:rsidRPr="00555A79">
        <w:rPr>
          <w:rFonts w:ascii="Times New Roman" w:hAnsi="Times New Roman" w:cs="Times New Roman"/>
          <w:sz w:val="24"/>
          <w:szCs w:val="24"/>
        </w:rPr>
        <w:t>изрично няко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участник да нанесе корекции в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което е въведено от възложителя в изготвения образец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555A79" w:rsidRPr="00555A79">
        <w:rPr>
          <w:rFonts w:ascii="Times New Roman" w:hAnsi="Times New Roman" w:cs="Times New Roman"/>
          <w:sz w:val="24"/>
          <w:szCs w:val="24"/>
        </w:rPr>
        <w:t>ред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55A79" w:rsidRPr="00555A7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д</w:t>
      </w:r>
      <w:r w:rsidR="00555A79" w:rsidRPr="00555A79">
        <w:rPr>
          <w:rFonts w:ascii="Times New Roman" w:hAnsi="Times New Roman" w:cs="Times New Roman"/>
          <w:sz w:val="24"/>
          <w:szCs w:val="24"/>
        </w:rPr>
        <w:t xml:space="preserve"> тези указания никой </w:t>
      </w:r>
      <w:r w:rsidR="00C61596">
        <w:rPr>
          <w:rFonts w:ascii="Times New Roman" w:hAnsi="Times New Roman" w:cs="Times New Roman"/>
          <w:sz w:val="24"/>
          <w:szCs w:val="24"/>
        </w:rPr>
        <w:t>у</w:t>
      </w:r>
      <w:bookmarkStart w:id="0" w:name="_GoBack"/>
      <w:bookmarkEnd w:id="0"/>
      <w:r w:rsidR="00555A79" w:rsidRPr="00555A79">
        <w:rPr>
          <w:rFonts w:ascii="Times New Roman" w:hAnsi="Times New Roman" w:cs="Times New Roman"/>
          <w:sz w:val="24"/>
          <w:szCs w:val="24"/>
        </w:rPr>
        <w:t>частник няма правото и задължението да променя предварително изготвения образец от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5A79" w:rsidRDefault="00555A7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5A79">
        <w:rPr>
          <w:rFonts w:ascii="Times New Roman" w:hAnsi="Times New Roman" w:cs="Times New Roman"/>
          <w:sz w:val="24"/>
          <w:szCs w:val="24"/>
        </w:rPr>
        <w:t xml:space="preserve"> На следващо място </w:t>
      </w:r>
      <w:r w:rsidR="00D06C8D">
        <w:rPr>
          <w:rFonts w:ascii="Times New Roman" w:hAnsi="Times New Roman" w:cs="Times New Roman"/>
          <w:sz w:val="24"/>
          <w:szCs w:val="24"/>
        </w:rPr>
        <w:t xml:space="preserve">напълно съм съгласен, </w:t>
      </w:r>
      <w:r w:rsidRPr="00555A79">
        <w:rPr>
          <w:rFonts w:ascii="Times New Roman" w:hAnsi="Times New Roman" w:cs="Times New Roman"/>
          <w:sz w:val="24"/>
          <w:szCs w:val="24"/>
        </w:rPr>
        <w:t>че разясненията да</w:t>
      </w:r>
      <w:r w:rsidR="00D06C8D">
        <w:rPr>
          <w:rFonts w:ascii="Times New Roman" w:hAnsi="Times New Roman" w:cs="Times New Roman"/>
          <w:sz w:val="24"/>
          <w:szCs w:val="24"/>
        </w:rPr>
        <w:t>ден</w:t>
      </w:r>
      <w:r w:rsidRPr="00555A79">
        <w:rPr>
          <w:rFonts w:ascii="Times New Roman" w:hAnsi="Times New Roman" w:cs="Times New Roman"/>
          <w:sz w:val="24"/>
          <w:szCs w:val="24"/>
        </w:rPr>
        <w:t xml:space="preserve">и от възложителя </w:t>
      </w:r>
      <w:r w:rsidR="00D06C8D">
        <w:rPr>
          <w:rFonts w:ascii="Times New Roman" w:hAnsi="Times New Roman" w:cs="Times New Roman"/>
          <w:sz w:val="24"/>
          <w:szCs w:val="24"/>
        </w:rPr>
        <w:t xml:space="preserve">са </w:t>
      </w:r>
      <w:r w:rsidRPr="00555A79">
        <w:rPr>
          <w:rFonts w:ascii="Times New Roman" w:hAnsi="Times New Roman" w:cs="Times New Roman"/>
          <w:sz w:val="24"/>
          <w:szCs w:val="24"/>
        </w:rPr>
        <w:t>задължителни</w:t>
      </w:r>
      <w:r w:rsidR="00D06C8D">
        <w:rPr>
          <w:rFonts w:ascii="Times New Roman" w:hAnsi="Times New Roman" w:cs="Times New Roman"/>
          <w:sz w:val="24"/>
          <w:szCs w:val="24"/>
        </w:rPr>
        <w:t>,</w:t>
      </w:r>
      <w:r w:rsidRPr="00555A79">
        <w:rPr>
          <w:rFonts w:ascii="Times New Roman" w:hAnsi="Times New Roman" w:cs="Times New Roman"/>
          <w:sz w:val="24"/>
          <w:szCs w:val="24"/>
        </w:rPr>
        <w:t xml:space="preserve"> както за него</w:t>
      </w:r>
      <w:r w:rsidR="00D06C8D">
        <w:rPr>
          <w:rFonts w:ascii="Times New Roman" w:hAnsi="Times New Roman" w:cs="Times New Roman"/>
          <w:sz w:val="24"/>
          <w:szCs w:val="24"/>
        </w:rPr>
        <w:t>,</w:t>
      </w:r>
      <w:r w:rsidRPr="00555A79">
        <w:rPr>
          <w:rFonts w:ascii="Times New Roman" w:hAnsi="Times New Roman" w:cs="Times New Roman"/>
          <w:sz w:val="24"/>
          <w:szCs w:val="24"/>
        </w:rPr>
        <w:t xml:space="preserve"> така и за участниците</w:t>
      </w:r>
      <w:r w:rsidR="00D06C8D">
        <w:rPr>
          <w:rFonts w:ascii="Times New Roman" w:hAnsi="Times New Roman" w:cs="Times New Roman"/>
          <w:sz w:val="24"/>
          <w:szCs w:val="24"/>
        </w:rPr>
        <w:t>. В</w:t>
      </w:r>
      <w:r w:rsidRPr="00555A79">
        <w:rPr>
          <w:rFonts w:ascii="Times New Roman" w:hAnsi="Times New Roman" w:cs="Times New Roman"/>
          <w:sz w:val="24"/>
          <w:szCs w:val="24"/>
        </w:rPr>
        <w:t>ъзложителят е казал</w:t>
      </w:r>
      <w:r w:rsidR="00244E07">
        <w:rPr>
          <w:rFonts w:ascii="Times New Roman" w:hAnsi="Times New Roman" w:cs="Times New Roman"/>
          <w:sz w:val="24"/>
          <w:szCs w:val="24"/>
        </w:rPr>
        <w:t>:</w:t>
      </w:r>
      <w:r w:rsidRPr="00555A79">
        <w:rPr>
          <w:rFonts w:ascii="Times New Roman" w:hAnsi="Times New Roman" w:cs="Times New Roman"/>
          <w:sz w:val="24"/>
          <w:szCs w:val="24"/>
        </w:rPr>
        <w:t xml:space="preserve"> където пише кубичен метър</w:t>
      </w:r>
      <w:r w:rsidR="00244E07">
        <w:rPr>
          <w:rFonts w:ascii="Times New Roman" w:hAnsi="Times New Roman" w:cs="Times New Roman"/>
          <w:sz w:val="24"/>
          <w:szCs w:val="24"/>
        </w:rPr>
        <w:t>,</w:t>
      </w:r>
      <w:r w:rsidRPr="00555A79">
        <w:rPr>
          <w:rFonts w:ascii="Times New Roman" w:hAnsi="Times New Roman" w:cs="Times New Roman"/>
          <w:sz w:val="24"/>
          <w:szCs w:val="24"/>
        </w:rPr>
        <w:t xml:space="preserve"> се чете линеен метър</w:t>
      </w:r>
      <w:r w:rsidR="00244E07">
        <w:rPr>
          <w:rFonts w:ascii="Times New Roman" w:hAnsi="Times New Roman" w:cs="Times New Roman"/>
          <w:sz w:val="24"/>
          <w:szCs w:val="24"/>
        </w:rPr>
        <w:t>,</w:t>
      </w:r>
      <w:r w:rsidRPr="00555A79">
        <w:rPr>
          <w:rFonts w:ascii="Times New Roman" w:hAnsi="Times New Roman" w:cs="Times New Roman"/>
          <w:sz w:val="24"/>
          <w:szCs w:val="24"/>
        </w:rPr>
        <w:t xml:space="preserve"> но никъде не казва</w:t>
      </w:r>
      <w:r w:rsidR="00244E07">
        <w:rPr>
          <w:rFonts w:ascii="Times New Roman" w:hAnsi="Times New Roman" w:cs="Times New Roman"/>
          <w:sz w:val="24"/>
          <w:szCs w:val="24"/>
        </w:rPr>
        <w:t>:</w:t>
      </w:r>
      <w:r w:rsidRPr="00555A79">
        <w:rPr>
          <w:rFonts w:ascii="Times New Roman" w:hAnsi="Times New Roman" w:cs="Times New Roman"/>
          <w:sz w:val="24"/>
          <w:szCs w:val="24"/>
        </w:rPr>
        <w:t xml:space="preserve"> където пише кубичен метър да се промени </w:t>
      </w:r>
      <w:r w:rsidR="00244E07">
        <w:rPr>
          <w:rFonts w:ascii="Times New Roman" w:hAnsi="Times New Roman" w:cs="Times New Roman"/>
          <w:sz w:val="24"/>
          <w:szCs w:val="24"/>
        </w:rPr>
        <w:t xml:space="preserve">на </w:t>
      </w:r>
      <w:r w:rsidRPr="00555A79">
        <w:rPr>
          <w:rFonts w:ascii="Times New Roman" w:hAnsi="Times New Roman" w:cs="Times New Roman"/>
          <w:sz w:val="24"/>
          <w:szCs w:val="24"/>
        </w:rPr>
        <w:t>линеен метър</w:t>
      </w:r>
      <w:r w:rsidR="00244E07">
        <w:rPr>
          <w:rFonts w:ascii="Times New Roman" w:hAnsi="Times New Roman" w:cs="Times New Roman"/>
          <w:sz w:val="24"/>
          <w:szCs w:val="24"/>
        </w:rPr>
        <w:t xml:space="preserve">. Моят доверител е </w:t>
      </w:r>
      <w:r w:rsidRPr="00555A79">
        <w:rPr>
          <w:rFonts w:ascii="Times New Roman" w:hAnsi="Times New Roman" w:cs="Times New Roman"/>
          <w:sz w:val="24"/>
          <w:szCs w:val="24"/>
        </w:rPr>
        <w:t xml:space="preserve">дал цена за линеен метър </w:t>
      </w:r>
      <w:r w:rsidR="00244E07">
        <w:rPr>
          <w:rFonts w:ascii="Times New Roman" w:hAnsi="Times New Roman" w:cs="Times New Roman"/>
          <w:sz w:val="24"/>
          <w:szCs w:val="24"/>
        </w:rPr>
        <w:t>и го е</w:t>
      </w:r>
      <w:r w:rsidRPr="00555A79">
        <w:rPr>
          <w:rFonts w:ascii="Times New Roman" w:hAnsi="Times New Roman" w:cs="Times New Roman"/>
          <w:sz w:val="24"/>
          <w:szCs w:val="24"/>
        </w:rPr>
        <w:t xml:space="preserve"> тълкувал така и </w:t>
      </w:r>
      <w:r w:rsidR="00244E07">
        <w:rPr>
          <w:rFonts w:ascii="Times New Roman" w:hAnsi="Times New Roman" w:cs="Times New Roman"/>
          <w:sz w:val="24"/>
          <w:szCs w:val="24"/>
        </w:rPr>
        <w:t xml:space="preserve">в </w:t>
      </w:r>
      <w:r w:rsidRPr="00555A79">
        <w:rPr>
          <w:rFonts w:ascii="Times New Roman" w:hAnsi="Times New Roman" w:cs="Times New Roman"/>
          <w:sz w:val="24"/>
          <w:szCs w:val="24"/>
        </w:rPr>
        <w:t>ценовата оферта</w:t>
      </w:r>
      <w:r w:rsidR="00244E07">
        <w:rPr>
          <w:rFonts w:ascii="Times New Roman" w:hAnsi="Times New Roman" w:cs="Times New Roman"/>
          <w:sz w:val="24"/>
          <w:szCs w:val="24"/>
        </w:rPr>
        <w:t>,</w:t>
      </w:r>
      <w:r w:rsidRPr="00555A79">
        <w:rPr>
          <w:rFonts w:ascii="Times New Roman" w:hAnsi="Times New Roman" w:cs="Times New Roman"/>
          <w:sz w:val="24"/>
          <w:szCs w:val="24"/>
        </w:rPr>
        <w:t xml:space="preserve"> и </w:t>
      </w:r>
      <w:r w:rsidR="00244E07">
        <w:rPr>
          <w:rFonts w:ascii="Times New Roman" w:hAnsi="Times New Roman" w:cs="Times New Roman"/>
          <w:sz w:val="24"/>
          <w:szCs w:val="24"/>
        </w:rPr>
        <w:t>в КСС-то. С</w:t>
      </w:r>
      <w:r w:rsidRPr="00555A79">
        <w:rPr>
          <w:rFonts w:ascii="Times New Roman" w:hAnsi="Times New Roman" w:cs="Times New Roman"/>
          <w:sz w:val="24"/>
          <w:szCs w:val="24"/>
        </w:rPr>
        <w:t>лед това възложителят</w:t>
      </w:r>
      <w:r w:rsidR="00244E07">
        <w:rPr>
          <w:rFonts w:ascii="Times New Roman" w:hAnsi="Times New Roman" w:cs="Times New Roman"/>
          <w:sz w:val="24"/>
          <w:szCs w:val="24"/>
        </w:rPr>
        <w:t xml:space="preserve">, </w:t>
      </w:r>
      <w:r w:rsidRPr="00555A79">
        <w:rPr>
          <w:rFonts w:ascii="Times New Roman" w:hAnsi="Times New Roman" w:cs="Times New Roman"/>
          <w:sz w:val="24"/>
          <w:szCs w:val="24"/>
        </w:rPr>
        <w:t>като разглежда</w:t>
      </w:r>
      <w:r w:rsidR="00244E07">
        <w:rPr>
          <w:rFonts w:ascii="Times New Roman" w:hAnsi="Times New Roman" w:cs="Times New Roman"/>
          <w:sz w:val="24"/>
          <w:szCs w:val="24"/>
        </w:rPr>
        <w:t>л</w:t>
      </w:r>
      <w:r w:rsidRPr="00555A79">
        <w:rPr>
          <w:rFonts w:ascii="Times New Roman" w:hAnsi="Times New Roman" w:cs="Times New Roman"/>
          <w:sz w:val="24"/>
          <w:szCs w:val="24"/>
        </w:rPr>
        <w:t xml:space="preserve"> офертите</w:t>
      </w:r>
      <w:r w:rsidR="00244E07">
        <w:rPr>
          <w:rFonts w:ascii="Times New Roman" w:hAnsi="Times New Roman" w:cs="Times New Roman"/>
          <w:sz w:val="24"/>
          <w:szCs w:val="24"/>
        </w:rPr>
        <w:t>,</w:t>
      </w:r>
      <w:r w:rsidRPr="00555A79">
        <w:rPr>
          <w:rFonts w:ascii="Times New Roman" w:hAnsi="Times New Roman" w:cs="Times New Roman"/>
          <w:sz w:val="24"/>
          <w:szCs w:val="24"/>
        </w:rPr>
        <w:t xml:space="preserve"> казва</w:t>
      </w:r>
      <w:r w:rsidR="00244E07">
        <w:rPr>
          <w:rFonts w:ascii="Times New Roman" w:hAnsi="Times New Roman" w:cs="Times New Roman"/>
          <w:sz w:val="24"/>
          <w:szCs w:val="24"/>
        </w:rPr>
        <w:t>: а</w:t>
      </w:r>
      <w:r w:rsidRPr="00555A79">
        <w:rPr>
          <w:rFonts w:ascii="Times New Roman" w:hAnsi="Times New Roman" w:cs="Times New Roman"/>
          <w:sz w:val="24"/>
          <w:szCs w:val="24"/>
        </w:rPr>
        <w:t>з съм казал да се чете линеен метър</w:t>
      </w:r>
      <w:r w:rsidR="00244E07">
        <w:rPr>
          <w:rFonts w:ascii="Times New Roman" w:hAnsi="Times New Roman" w:cs="Times New Roman"/>
          <w:sz w:val="24"/>
          <w:szCs w:val="24"/>
        </w:rPr>
        <w:t>,</w:t>
      </w:r>
      <w:r w:rsidRPr="00555A79">
        <w:rPr>
          <w:rFonts w:ascii="Times New Roman" w:hAnsi="Times New Roman" w:cs="Times New Roman"/>
          <w:sz w:val="24"/>
          <w:szCs w:val="24"/>
        </w:rPr>
        <w:t xml:space="preserve"> но сега го чет</w:t>
      </w:r>
      <w:r w:rsidR="00244E07">
        <w:rPr>
          <w:rFonts w:ascii="Times New Roman" w:hAnsi="Times New Roman" w:cs="Times New Roman"/>
          <w:sz w:val="24"/>
          <w:szCs w:val="24"/>
        </w:rPr>
        <w:t>а ку</w:t>
      </w:r>
      <w:r w:rsidRPr="00555A79">
        <w:rPr>
          <w:rFonts w:ascii="Times New Roman" w:hAnsi="Times New Roman" w:cs="Times New Roman"/>
          <w:sz w:val="24"/>
          <w:szCs w:val="24"/>
        </w:rPr>
        <w:t>бич</w:t>
      </w:r>
      <w:r w:rsidR="00244E07">
        <w:rPr>
          <w:rFonts w:ascii="Times New Roman" w:hAnsi="Times New Roman" w:cs="Times New Roman"/>
          <w:sz w:val="24"/>
          <w:szCs w:val="24"/>
        </w:rPr>
        <w:t>ен</w:t>
      </w:r>
      <w:r w:rsidRPr="00555A79">
        <w:rPr>
          <w:rFonts w:ascii="Times New Roman" w:hAnsi="Times New Roman" w:cs="Times New Roman"/>
          <w:sz w:val="24"/>
          <w:szCs w:val="24"/>
        </w:rPr>
        <w:t xml:space="preserve"> метър</w:t>
      </w:r>
      <w:r w:rsidR="00244E07">
        <w:rPr>
          <w:rFonts w:ascii="Times New Roman" w:hAnsi="Times New Roman" w:cs="Times New Roman"/>
          <w:sz w:val="24"/>
          <w:szCs w:val="24"/>
        </w:rPr>
        <w:t>,</w:t>
      </w:r>
      <w:r w:rsidRPr="00555A79">
        <w:rPr>
          <w:rFonts w:ascii="Times New Roman" w:hAnsi="Times New Roman" w:cs="Times New Roman"/>
          <w:sz w:val="24"/>
          <w:szCs w:val="24"/>
        </w:rPr>
        <w:t xml:space="preserve"> то</w:t>
      </w:r>
      <w:r w:rsidR="00244E07">
        <w:rPr>
          <w:rFonts w:ascii="Times New Roman" w:hAnsi="Times New Roman" w:cs="Times New Roman"/>
          <w:sz w:val="24"/>
          <w:szCs w:val="24"/>
        </w:rPr>
        <w:t>ест</w:t>
      </w:r>
      <w:r w:rsidRPr="00555A79">
        <w:rPr>
          <w:rFonts w:ascii="Times New Roman" w:hAnsi="Times New Roman" w:cs="Times New Roman"/>
          <w:sz w:val="24"/>
          <w:szCs w:val="24"/>
        </w:rPr>
        <w:t xml:space="preserve"> сам не си спазва своите указания при разглеждане на ценовите оферти</w:t>
      </w:r>
      <w:r w:rsidR="00244E07">
        <w:rPr>
          <w:rFonts w:ascii="Times New Roman" w:hAnsi="Times New Roman" w:cs="Times New Roman"/>
          <w:sz w:val="24"/>
          <w:szCs w:val="24"/>
        </w:rPr>
        <w:t>. М</w:t>
      </w:r>
      <w:r w:rsidRPr="00555A79">
        <w:rPr>
          <w:rFonts w:ascii="Times New Roman" w:hAnsi="Times New Roman" w:cs="Times New Roman"/>
          <w:sz w:val="24"/>
          <w:szCs w:val="24"/>
        </w:rPr>
        <w:t>оля да ни присъдите направените в настоящото производство разноски</w:t>
      </w:r>
      <w:r w:rsidR="00244E07">
        <w:rPr>
          <w:rFonts w:ascii="Times New Roman" w:hAnsi="Times New Roman" w:cs="Times New Roman"/>
          <w:sz w:val="24"/>
          <w:szCs w:val="24"/>
        </w:rPr>
        <w:t>,</w:t>
      </w:r>
      <w:r w:rsidRPr="00555A79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</w:t>
      </w:r>
      <w:r w:rsidR="00244E07">
        <w:rPr>
          <w:rFonts w:ascii="Times New Roman" w:hAnsi="Times New Roman" w:cs="Times New Roman"/>
          <w:sz w:val="24"/>
          <w:szCs w:val="24"/>
        </w:rPr>
        <w:t>доказателства.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E5D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244E0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  Уважаема госпожо председател, уважаеми членове на комисията, моля да оставите жалбата без уважение, като</w:t>
      </w:r>
      <w:r w:rsidR="00244E07">
        <w:rPr>
          <w:rFonts w:ascii="Times New Roman" w:hAnsi="Times New Roman" w:cs="Times New Roman"/>
          <w:sz w:val="24"/>
          <w:szCs w:val="24"/>
        </w:rPr>
        <w:t xml:space="preserve"> </w:t>
      </w:r>
      <w:r w:rsidR="00244E07" w:rsidRPr="00244E07">
        <w:rPr>
          <w:rFonts w:ascii="Times New Roman" w:hAnsi="Times New Roman" w:cs="Times New Roman"/>
          <w:sz w:val="24"/>
          <w:szCs w:val="24"/>
        </w:rPr>
        <w:t>подробни аргументи сме излож</w:t>
      </w:r>
      <w:r w:rsidR="0028524D">
        <w:rPr>
          <w:rFonts w:ascii="Times New Roman" w:hAnsi="Times New Roman" w:cs="Times New Roman"/>
          <w:sz w:val="24"/>
          <w:szCs w:val="24"/>
        </w:rPr>
        <w:t>или</w:t>
      </w:r>
      <w:r w:rsidR="00244E07" w:rsidRPr="00244E07">
        <w:rPr>
          <w:rFonts w:ascii="Times New Roman" w:hAnsi="Times New Roman" w:cs="Times New Roman"/>
          <w:sz w:val="24"/>
          <w:szCs w:val="24"/>
        </w:rPr>
        <w:t xml:space="preserve"> в становището</w:t>
      </w:r>
      <w:r w:rsidR="0028524D">
        <w:rPr>
          <w:rFonts w:ascii="Times New Roman" w:hAnsi="Times New Roman" w:cs="Times New Roman"/>
          <w:sz w:val="24"/>
          <w:szCs w:val="24"/>
        </w:rPr>
        <w:t>,</w:t>
      </w:r>
      <w:r w:rsidR="00244E07" w:rsidRPr="00244E07">
        <w:rPr>
          <w:rFonts w:ascii="Times New Roman" w:hAnsi="Times New Roman" w:cs="Times New Roman"/>
          <w:sz w:val="24"/>
          <w:szCs w:val="24"/>
        </w:rPr>
        <w:t xml:space="preserve"> което сме представили</w:t>
      </w:r>
      <w:r w:rsidR="0028524D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244E07" w:rsidRPr="00244E07">
        <w:rPr>
          <w:rFonts w:ascii="Times New Roman" w:hAnsi="Times New Roman" w:cs="Times New Roman"/>
          <w:sz w:val="24"/>
          <w:szCs w:val="24"/>
        </w:rPr>
        <w:t>да ми бъде присъдено юрисконсултско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5D02" w:rsidRDefault="00BE5D02" w:rsidP="00BE5D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BE5D02" w:rsidRPr="00FB2870" w:rsidRDefault="00BE5D02" w:rsidP="00BE5D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8524D" w:rsidRPr="0028524D">
        <w:rPr>
          <w:rFonts w:ascii="Times New Roman" w:hAnsi="Times New Roman" w:cs="Times New Roman"/>
          <w:sz w:val="24"/>
          <w:szCs w:val="24"/>
        </w:rPr>
        <w:t>Жалбата мол</w:t>
      </w:r>
      <w:r w:rsidR="0028524D">
        <w:rPr>
          <w:rFonts w:ascii="Times New Roman" w:hAnsi="Times New Roman" w:cs="Times New Roman"/>
          <w:sz w:val="24"/>
          <w:szCs w:val="24"/>
        </w:rPr>
        <w:t>я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да бъде оставена без уважение</w:t>
      </w:r>
      <w:r w:rsidR="0028524D">
        <w:rPr>
          <w:rFonts w:ascii="Times New Roman" w:hAnsi="Times New Roman" w:cs="Times New Roman"/>
          <w:sz w:val="24"/>
          <w:szCs w:val="24"/>
        </w:rPr>
        <w:t>,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същата е неоснователна</w:t>
      </w:r>
      <w:r w:rsidR="0028524D">
        <w:rPr>
          <w:rFonts w:ascii="Times New Roman" w:hAnsi="Times New Roman" w:cs="Times New Roman"/>
          <w:sz w:val="24"/>
          <w:szCs w:val="24"/>
        </w:rPr>
        <w:t>. В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самата ценова оферта е посочено</w:t>
      </w:r>
      <w:r w:rsidR="0028524D">
        <w:rPr>
          <w:rFonts w:ascii="Times New Roman" w:hAnsi="Times New Roman" w:cs="Times New Roman"/>
          <w:sz w:val="24"/>
          <w:szCs w:val="24"/>
        </w:rPr>
        <w:t>,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че </w:t>
      </w:r>
      <w:r w:rsidR="0028524D">
        <w:rPr>
          <w:rFonts w:ascii="Times New Roman" w:hAnsi="Times New Roman" w:cs="Times New Roman"/>
          <w:sz w:val="24"/>
          <w:szCs w:val="24"/>
        </w:rPr>
        <w:t xml:space="preserve">се </w:t>
      </w:r>
      <w:r w:rsidR="0028524D" w:rsidRPr="0028524D">
        <w:rPr>
          <w:rFonts w:ascii="Times New Roman" w:hAnsi="Times New Roman" w:cs="Times New Roman"/>
          <w:sz w:val="24"/>
          <w:szCs w:val="24"/>
        </w:rPr>
        <w:t>съдържа количествено-стойностна сметка</w:t>
      </w:r>
      <w:r w:rsidR="0028524D">
        <w:rPr>
          <w:rFonts w:ascii="Times New Roman" w:hAnsi="Times New Roman" w:cs="Times New Roman"/>
          <w:sz w:val="24"/>
          <w:szCs w:val="24"/>
        </w:rPr>
        <w:t>. О</w:t>
      </w:r>
      <w:r w:rsidR="0028524D" w:rsidRPr="0028524D">
        <w:rPr>
          <w:rFonts w:ascii="Times New Roman" w:hAnsi="Times New Roman" w:cs="Times New Roman"/>
          <w:sz w:val="24"/>
          <w:szCs w:val="24"/>
        </w:rPr>
        <w:t>чевидно е</w:t>
      </w:r>
      <w:r w:rsidR="0028524D">
        <w:rPr>
          <w:rFonts w:ascii="Times New Roman" w:hAnsi="Times New Roman" w:cs="Times New Roman"/>
          <w:sz w:val="24"/>
          <w:szCs w:val="24"/>
        </w:rPr>
        <w:t>,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че си има предвид количествено-стойностната сметка точно по</w:t>
      </w:r>
      <w:r w:rsidR="0028524D">
        <w:rPr>
          <w:rFonts w:ascii="Times New Roman" w:hAnsi="Times New Roman" w:cs="Times New Roman"/>
          <w:sz w:val="24"/>
          <w:szCs w:val="24"/>
        </w:rPr>
        <w:t xml:space="preserve"> т</w:t>
      </w:r>
      <w:r w:rsidR="0028524D" w:rsidRPr="0028524D">
        <w:rPr>
          <w:rFonts w:ascii="Times New Roman" w:hAnsi="Times New Roman" w:cs="Times New Roman"/>
          <w:sz w:val="24"/>
          <w:szCs w:val="24"/>
        </w:rPr>
        <w:t>. 12 и от инженерна гл</w:t>
      </w:r>
      <w:r w:rsidR="0028524D">
        <w:rPr>
          <w:rFonts w:ascii="Times New Roman" w:hAnsi="Times New Roman" w:cs="Times New Roman"/>
          <w:sz w:val="24"/>
          <w:szCs w:val="24"/>
        </w:rPr>
        <w:t>. т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. </w:t>
      </w:r>
      <w:r w:rsidR="0028524D">
        <w:rPr>
          <w:rFonts w:ascii="Times New Roman" w:hAnsi="Times New Roman" w:cs="Times New Roman"/>
          <w:sz w:val="24"/>
          <w:szCs w:val="24"/>
        </w:rPr>
        <w:t>с</w:t>
      </w:r>
      <w:r w:rsidR="0028524D" w:rsidRPr="0028524D">
        <w:rPr>
          <w:rFonts w:ascii="Times New Roman" w:hAnsi="Times New Roman" w:cs="Times New Roman"/>
          <w:sz w:val="24"/>
          <w:szCs w:val="24"/>
        </w:rPr>
        <w:t>ледва да се има предвид</w:t>
      </w:r>
      <w:r w:rsidR="0028524D">
        <w:rPr>
          <w:rFonts w:ascii="Times New Roman" w:hAnsi="Times New Roman" w:cs="Times New Roman"/>
          <w:sz w:val="24"/>
          <w:szCs w:val="24"/>
        </w:rPr>
        <w:t>,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че правилното измерение на този показател </w:t>
      </w:r>
      <w:r w:rsidR="0028524D">
        <w:rPr>
          <w:rFonts w:ascii="Times New Roman" w:hAnsi="Times New Roman" w:cs="Times New Roman"/>
          <w:sz w:val="24"/>
          <w:szCs w:val="24"/>
        </w:rPr>
        <w:t>е в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линейни метри</w:t>
      </w:r>
      <w:r w:rsidR="0028524D">
        <w:rPr>
          <w:rFonts w:ascii="Times New Roman" w:hAnsi="Times New Roman" w:cs="Times New Roman"/>
          <w:sz w:val="24"/>
          <w:szCs w:val="24"/>
        </w:rPr>
        <w:t>.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Това е необходимия</w:t>
      </w:r>
      <w:r w:rsidR="0028524D">
        <w:rPr>
          <w:rFonts w:ascii="Times New Roman" w:hAnsi="Times New Roman" w:cs="Times New Roman"/>
          <w:sz w:val="24"/>
          <w:szCs w:val="24"/>
        </w:rPr>
        <w:t>т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измерител</w:t>
      </w:r>
      <w:r w:rsidR="0028524D">
        <w:rPr>
          <w:rFonts w:ascii="Times New Roman" w:hAnsi="Times New Roman" w:cs="Times New Roman"/>
          <w:sz w:val="24"/>
          <w:szCs w:val="24"/>
        </w:rPr>
        <w:t>,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за да бъдат </w:t>
      </w:r>
      <w:r w:rsidR="0028524D">
        <w:rPr>
          <w:rFonts w:ascii="Times New Roman" w:hAnsi="Times New Roman" w:cs="Times New Roman"/>
          <w:sz w:val="24"/>
          <w:szCs w:val="24"/>
        </w:rPr>
        <w:t>съ</w:t>
      </w:r>
      <w:r w:rsidR="0028524D" w:rsidRPr="0028524D">
        <w:rPr>
          <w:rFonts w:ascii="Times New Roman" w:hAnsi="Times New Roman" w:cs="Times New Roman"/>
          <w:sz w:val="24"/>
          <w:szCs w:val="24"/>
        </w:rPr>
        <w:t>поставяни всички оферти</w:t>
      </w:r>
      <w:r w:rsidR="0028524D">
        <w:rPr>
          <w:rFonts w:ascii="Times New Roman" w:hAnsi="Times New Roman" w:cs="Times New Roman"/>
          <w:sz w:val="24"/>
          <w:szCs w:val="24"/>
        </w:rPr>
        <w:t>.</w:t>
      </w:r>
      <w:r w:rsidR="009017AA">
        <w:rPr>
          <w:rFonts w:ascii="Times New Roman" w:hAnsi="Times New Roman" w:cs="Times New Roman"/>
          <w:sz w:val="24"/>
          <w:szCs w:val="24"/>
        </w:rPr>
        <w:t xml:space="preserve"> Н</w:t>
      </w:r>
      <w:r w:rsidR="0028524D" w:rsidRPr="0028524D">
        <w:rPr>
          <w:rFonts w:ascii="Times New Roman" w:hAnsi="Times New Roman" w:cs="Times New Roman"/>
          <w:sz w:val="24"/>
          <w:szCs w:val="24"/>
        </w:rPr>
        <w:t>е може от чисто инженерна гл</w:t>
      </w:r>
      <w:r w:rsidR="009017AA">
        <w:rPr>
          <w:rFonts w:ascii="Times New Roman" w:hAnsi="Times New Roman" w:cs="Times New Roman"/>
          <w:sz w:val="24"/>
          <w:szCs w:val="24"/>
        </w:rPr>
        <w:t>. т. ч</w:t>
      </w:r>
      <w:r w:rsidR="0028524D" w:rsidRPr="0028524D">
        <w:rPr>
          <w:rFonts w:ascii="Times New Roman" w:hAnsi="Times New Roman" w:cs="Times New Roman"/>
          <w:sz w:val="24"/>
          <w:szCs w:val="24"/>
        </w:rPr>
        <w:t>аст от участниците да представят в линеен метър</w:t>
      </w:r>
      <w:r w:rsidR="009017AA">
        <w:rPr>
          <w:rFonts w:ascii="Times New Roman" w:hAnsi="Times New Roman" w:cs="Times New Roman"/>
          <w:sz w:val="24"/>
          <w:szCs w:val="24"/>
        </w:rPr>
        <w:t>,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другите</w:t>
      </w:r>
      <w:r w:rsidR="009017AA">
        <w:rPr>
          <w:rFonts w:ascii="Times New Roman" w:hAnsi="Times New Roman" w:cs="Times New Roman"/>
          <w:sz w:val="24"/>
          <w:szCs w:val="24"/>
        </w:rPr>
        <w:t xml:space="preserve"> -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в кубичен метър</w:t>
      </w:r>
      <w:r w:rsidR="009017AA">
        <w:rPr>
          <w:rFonts w:ascii="Times New Roman" w:hAnsi="Times New Roman" w:cs="Times New Roman"/>
          <w:sz w:val="24"/>
          <w:szCs w:val="24"/>
        </w:rPr>
        <w:t>,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при което възложителят </w:t>
      </w:r>
      <w:r w:rsidR="009017AA">
        <w:rPr>
          <w:rFonts w:ascii="Times New Roman" w:hAnsi="Times New Roman" w:cs="Times New Roman"/>
          <w:sz w:val="24"/>
          <w:szCs w:val="24"/>
        </w:rPr>
        <w:t xml:space="preserve">не </w:t>
      </w:r>
      <w:r w:rsidR="0028524D" w:rsidRPr="0028524D">
        <w:rPr>
          <w:rFonts w:ascii="Times New Roman" w:hAnsi="Times New Roman" w:cs="Times New Roman"/>
          <w:sz w:val="24"/>
          <w:szCs w:val="24"/>
        </w:rPr>
        <w:t>може да с</w:t>
      </w:r>
      <w:r w:rsidR="009017AA">
        <w:rPr>
          <w:rFonts w:ascii="Times New Roman" w:hAnsi="Times New Roman" w:cs="Times New Roman"/>
          <w:sz w:val="24"/>
          <w:szCs w:val="24"/>
        </w:rPr>
        <w:t>ъпостави офертите правилно. К</w:t>
      </w:r>
      <w:r w:rsidR="0028524D" w:rsidRPr="0028524D">
        <w:rPr>
          <w:rFonts w:ascii="Times New Roman" w:hAnsi="Times New Roman" w:cs="Times New Roman"/>
          <w:sz w:val="24"/>
          <w:szCs w:val="24"/>
        </w:rPr>
        <w:t>ато строител и като лиц</w:t>
      </w:r>
      <w:r w:rsidR="009017AA">
        <w:rPr>
          <w:rFonts w:ascii="Times New Roman" w:hAnsi="Times New Roman" w:cs="Times New Roman"/>
          <w:sz w:val="24"/>
          <w:szCs w:val="24"/>
        </w:rPr>
        <w:t>е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 със специални знания кандидатът е следвало да знае </w:t>
      </w:r>
      <w:r w:rsidR="009017AA">
        <w:rPr>
          <w:rFonts w:ascii="Times New Roman" w:hAnsi="Times New Roman" w:cs="Times New Roman"/>
          <w:sz w:val="24"/>
          <w:szCs w:val="24"/>
        </w:rPr>
        <w:t>п</w:t>
      </w:r>
      <w:r w:rsidR="0028524D" w:rsidRPr="0028524D">
        <w:rPr>
          <w:rFonts w:ascii="Times New Roman" w:hAnsi="Times New Roman" w:cs="Times New Roman"/>
          <w:sz w:val="24"/>
          <w:szCs w:val="24"/>
        </w:rPr>
        <w:t xml:space="preserve">о какъв начин да си посочи линеен метър </w:t>
      </w:r>
      <w:r w:rsidR="009017AA">
        <w:rPr>
          <w:rFonts w:ascii="Times New Roman" w:hAnsi="Times New Roman" w:cs="Times New Roman"/>
          <w:sz w:val="24"/>
          <w:szCs w:val="24"/>
        </w:rPr>
        <w:t xml:space="preserve">или </w:t>
      </w:r>
      <w:r w:rsidR="0028524D" w:rsidRPr="0028524D">
        <w:rPr>
          <w:rFonts w:ascii="Times New Roman" w:hAnsi="Times New Roman" w:cs="Times New Roman"/>
          <w:sz w:val="24"/>
          <w:szCs w:val="24"/>
        </w:rPr>
        <w:t>кубичен метър.</w:t>
      </w:r>
    </w:p>
    <w:p w:rsidR="009017AA" w:rsidRDefault="009017AA" w:rsidP="00BE5D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7AA" w:rsidRDefault="009017AA" w:rsidP="009017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9017AA" w:rsidRPr="009017AA" w:rsidRDefault="009017AA" w:rsidP="009017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17AA">
        <w:rPr>
          <w:rFonts w:ascii="Times New Roman" w:hAnsi="Times New Roman" w:cs="Times New Roman"/>
          <w:sz w:val="24"/>
          <w:szCs w:val="24"/>
        </w:rPr>
        <w:t>Само да допълня, че правя възражение за прекомерност на адв. възнаграждение.</w:t>
      </w:r>
    </w:p>
    <w:p w:rsidR="009017AA" w:rsidRDefault="009017AA" w:rsidP="009017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7AA" w:rsidRDefault="009017AA" w:rsidP="009017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7AA" w:rsidRDefault="009017AA" w:rsidP="009017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9017AA" w:rsidRDefault="009017AA" w:rsidP="009017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17AA">
        <w:rPr>
          <w:rFonts w:ascii="Times New Roman" w:hAnsi="Times New Roman" w:cs="Times New Roman"/>
          <w:sz w:val="24"/>
          <w:szCs w:val="24"/>
        </w:rPr>
        <w:t>И аз също поддържам възражението за прекомерност.</w:t>
      </w:r>
    </w:p>
    <w:p w:rsidR="009017AA" w:rsidRDefault="009017AA" w:rsidP="009017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017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7AA" w:rsidRPr="000F40F2" w:rsidRDefault="009017A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BE5D0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017AA" w:rsidRDefault="009017A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FF1" w:rsidRDefault="008A3FF1" w:rsidP="00324B6B">
      <w:pPr>
        <w:spacing w:after="0" w:line="240" w:lineRule="auto"/>
      </w:pPr>
      <w:r>
        <w:separator/>
      </w:r>
    </w:p>
  </w:endnote>
  <w:endnote w:type="continuationSeparator" w:id="0">
    <w:p w:rsidR="008A3FF1" w:rsidRDefault="008A3FF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15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FF1" w:rsidRDefault="008A3FF1" w:rsidP="00324B6B">
      <w:pPr>
        <w:spacing w:after="0" w:line="240" w:lineRule="auto"/>
      </w:pPr>
      <w:r>
        <w:separator/>
      </w:r>
    </w:p>
  </w:footnote>
  <w:footnote w:type="continuationSeparator" w:id="0">
    <w:p w:rsidR="008A3FF1" w:rsidRDefault="008A3FF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87F79"/>
    <w:rsid w:val="001A23E2"/>
    <w:rsid w:val="001B0B26"/>
    <w:rsid w:val="001C6416"/>
    <w:rsid w:val="001F7DB6"/>
    <w:rsid w:val="00212A83"/>
    <w:rsid w:val="00215E5D"/>
    <w:rsid w:val="0022459E"/>
    <w:rsid w:val="00232A56"/>
    <w:rsid w:val="00244E07"/>
    <w:rsid w:val="00246874"/>
    <w:rsid w:val="00261404"/>
    <w:rsid w:val="002643F2"/>
    <w:rsid w:val="0028524D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11D73"/>
    <w:rsid w:val="0052588C"/>
    <w:rsid w:val="00535CB8"/>
    <w:rsid w:val="005440D0"/>
    <w:rsid w:val="00552885"/>
    <w:rsid w:val="00555A79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23EBD"/>
    <w:rsid w:val="00737ACA"/>
    <w:rsid w:val="00746C7E"/>
    <w:rsid w:val="007517D7"/>
    <w:rsid w:val="00760029"/>
    <w:rsid w:val="0077251C"/>
    <w:rsid w:val="00773FE0"/>
    <w:rsid w:val="00786940"/>
    <w:rsid w:val="00792DD7"/>
    <w:rsid w:val="007930FD"/>
    <w:rsid w:val="007B73EE"/>
    <w:rsid w:val="007E558B"/>
    <w:rsid w:val="007F411B"/>
    <w:rsid w:val="00810AE4"/>
    <w:rsid w:val="0081177C"/>
    <w:rsid w:val="0082132C"/>
    <w:rsid w:val="0083647B"/>
    <w:rsid w:val="00837470"/>
    <w:rsid w:val="008701F2"/>
    <w:rsid w:val="00873570"/>
    <w:rsid w:val="00873EF8"/>
    <w:rsid w:val="00874711"/>
    <w:rsid w:val="00880AB1"/>
    <w:rsid w:val="008870AF"/>
    <w:rsid w:val="00887AB7"/>
    <w:rsid w:val="008A3FF1"/>
    <w:rsid w:val="008B7E41"/>
    <w:rsid w:val="008C6E62"/>
    <w:rsid w:val="008F1D19"/>
    <w:rsid w:val="009017AA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D02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1596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06C8D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739CD"/>
    <w:rsid w:val="00F961FB"/>
    <w:rsid w:val="00FA305F"/>
    <w:rsid w:val="00FA3357"/>
    <w:rsid w:val="00FA4366"/>
    <w:rsid w:val="00FB6124"/>
    <w:rsid w:val="00FC6949"/>
    <w:rsid w:val="00FD3A91"/>
    <w:rsid w:val="00FD3D2A"/>
    <w:rsid w:val="00FD696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ED0A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4218</Characters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2022-09-19T07:05:00Z</cp:lastPrinted>
  <dcterms:created xsi:type="dcterms:W3CDTF">2022-09-19T07:05:00Z</dcterms:created>
  <dcterms:modified xsi:type="dcterms:W3CDTF">2022-09-19T07:05:00Z</dcterms:modified>
</cp:coreProperties>
</file>